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65E" w:rsidRPr="009E1397" w:rsidRDefault="0087065E" w:rsidP="0087065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ДЛЯ ВСТАНОВЛЕННЯ ПІДКЛЮЧИЧНОГО КАТЕТЕРА КВ-1</w:t>
      </w:r>
      <w:r w:rsidR="00F31EF9">
        <w:rPr>
          <w:b/>
          <w:sz w:val="20"/>
          <w:szCs w:val="20"/>
          <w:lang w:val="uk-UA"/>
        </w:rPr>
        <w:t xml:space="preserve">, </w:t>
      </w:r>
      <w:proofErr w:type="spellStart"/>
      <w:r w:rsidR="00F31EF9">
        <w:rPr>
          <w:b/>
          <w:sz w:val="20"/>
          <w:szCs w:val="20"/>
          <w:lang w:val="uk-UA"/>
        </w:rPr>
        <w:t>КВ</w:t>
      </w:r>
      <w:proofErr w:type="spellEnd"/>
      <w:r w:rsidR="00F31EF9">
        <w:rPr>
          <w:b/>
          <w:sz w:val="20"/>
          <w:szCs w:val="20"/>
          <w:lang w:val="uk-UA"/>
        </w:rPr>
        <w:t xml:space="preserve">-2, </w:t>
      </w:r>
      <w:proofErr w:type="spellStart"/>
      <w:r w:rsidR="00F31EF9">
        <w:rPr>
          <w:b/>
          <w:sz w:val="20"/>
          <w:szCs w:val="20"/>
          <w:lang w:val="uk-UA"/>
        </w:rPr>
        <w:t>КВ</w:t>
      </w:r>
      <w:proofErr w:type="spellEnd"/>
      <w:r w:rsidR="00F31EF9">
        <w:rPr>
          <w:b/>
          <w:sz w:val="20"/>
          <w:szCs w:val="20"/>
          <w:lang w:val="uk-UA"/>
        </w:rPr>
        <w:t>-3</w:t>
      </w:r>
    </w:p>
    <w:p w:rsidR="0087065E" w:rsidRDefault="0087065E" w:rsidP="0087065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для встановлення підключичного катетера КВ-1</w:t>
      </w:r>
      <w:r w:rsidR="00F31EF9">
        <w:rPr>
          <w:b/>
          <w:sz w:val="20"/>
          <w:szCs w:val="20"/>
          <w:lang w:val="uk-UA"/>
        </w:rPr>
        <w:t xml:space="preserve">,  </w:t>
      </w:r>
      <w:proofErr w:type="spellStart"/>
      <w:r w:rsidR="00F31EF9">
        <w:rPr>
          <w:b/>
          <w:sz w:val="20"/>
          <w:szCs w:val="20"/>
          <w:lang w:val="uk-UA"/>
        </w:rPr>
        <w:t>КВ</w:t>
      </w:r>
      <w:proofErr w:type="spellEnd"/>
      <w:r w:rsidR="00F31EF9">
        <w:rPr>
          <w:b/>
          <w:sz w:val="20"/>
          <w:szCs w:val="20"/>
          <w:lang w:val="uk-UA"/>
        </w:rPr>
        <w:t xml:space="preserve">-2, </w:t>
      </w:r>
      <w:proofErr w:type="spellStart"/>
      <w:r w:rsidR="00F31EF9">
        <w:rPr>
          <w:b/>
          <w:sz w:val="20"/>
          <w:szCs w:val="20"/>
          <w:lang w:val="uk-UA"/>
        </w:rPr>
        <w:t>КВ</w:t>
      </w:r>
      <w:proofErr w:type="spellEnd"/>
      <w:r w:rsidR="00F31EF9">
        <w:rPr>
          <w:b/>
          <w:sz w:val="20"/>
          <w:szCs w:val="20"/>
          <w:lang w:val="uk-UA"/>
        </w:rPr>
        <w:t>-3</w:t>
      </w:r>
      <w:r>
        <w:rPr>
          <w:b/>
          <w:sz w:val="20"/>
          <w:szCs w:val="20"/>
          <w:lang w:val="uk-UA"/>
        </w:rPr>
        <w:t xml:space="preserve"> використовується в </w:t>
      </w:r>
      <w:r w:rsidR="00B76C3C">
        <w:rPr>
          <w:b/>
          <w:sz w:val="20"/>
          <w:szCs w:val="20"/>
          <w:lang w:val="uk-UA"/>
        </w:rPr>
        <w:t xml:space="preserve">анестезіології </w:t>
      </w:r>
      <w:r>
        <w:rPr>
          <w:b/>
          <w:sz w:val="20"/>
          <w:szCs w:val="20"/>
          <w:lang w:val="uk-UA"/>
        </w:rPr>
        <w:t xml:space="preserve"> для здійснення пункції і доступу до </w:t>
      </w:r>
      <w:r w:rsidR="008B7A9E">
        <w:rPr>
          <w:b/>
          <w:sz w:val="20"/>
          <w:szCs w:val="20"/>
          <w:lang w:val="uk-UA"/>
        </w:rPr>
        <w:t>судин</w:t>
      </w:r>
      <w:r>
        <w:rPr>
          <w:b/>
          <w:sz w:val="20"/>
          <w:szCs w:val="20"/>
          <w:lang w:val="uk-UA"/>
        </w:rPr>
        <w:t xml:space="preserve"> за методом </w:t>
      </w:r>
      <w:proofErr w:type="spellStart"/>
      <w:r>
        <w:rPr>
          <w:b/>
          <w:sz w:val="20"/>
          <w:szCs w:val="20"/>
          <w:lang w:val="uk-UA"/>
        </w:rPr>
        <w:t>Сельдингера</w:t>
      </w:r>
      <w:proofErr w:type="spellEnd"/>
      <w:r>
        <w:rPr>
          <w:b/>
          <w:sz w:val="20"/>
          <w:szCs w:val="20"/>
          <w:lang w:val="uk-UA"/>
        </w:rPr>
        <w:t xml:space="preserve">. </w:t>
      </w:r>
    </w:p>
    <w:p w:rsidR="0087065E" w:rsidRPr="009E1397" w:rsidRDefault="0087065E" w:rsidP="009355F1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FF6DE3">
        <w:rPr>
          <w:sz w:val="20"/>
          <w:szCs w:val="20"/>
          <w:lang w:val="uk-UA"/>
        </w:rPr>
        <w:t>;</w:t>
      </w:r>
    </w:p>
    <w:p w:rsidR="0087065E" w:rsidRPr="0099434D" w:rsidRDefault="00EA7FF1" w:rsidP="009355F1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>косий овальний зріз</w:t>
      </w:r>
      <w:r w:rsidR="0087065E">
        <w:rPr>
          <w:sz w:val="20"/>
          <w:szCs w:val="20"/>
          <w:lang w:val="uk-UA"/>
        </w:rPr>
        <w:t xml:space="preserve"> робочого </w:t>
      </w:r>
      <w:r w:rsidR="0087065E" w:rsidRPr="009E1397">
        <w:rPr>
          <w:sz w:val="20"/>
          <w:szCs w:val="20"/>
          <w:lang w:val="uk-UA"/>
        </w:rPr>
        <w:t xml:space="preserve">кінця </w:t>
      </w:r>
      <w:r w:rsidR="00FF6DE3">
        <w:rPr>
          <w:sz w:val="20"/>
          <w:szCs w:val="20"/>
          <w:lang w:val="uk-UA"/>
        </w:rPr>
        <w:t>;</w:t>
      </w:r>
    </w:p>
    <w:p w:rsidR="0087065E" w:rsidRPr="00F31EF9" w:rsidRDefault="0087065E" w:rsidP="00F31EF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</w:t>
      </w:r>
      <w:r w:rsidRPr="003229CE">
        <w:rPr>
          <w:sz w:val="20"/>
          <w:szCs w:val="20"/>
          <w:lang w:val="uk-UA"/>
        </w:rPr>
        <w:t>з</w:t>
      </w:r>
      <w:r>
        <w:rPr>
          <w:sz w:val="20"/>
          <w:szCs w:val="20"/>
          <w:lang w:val="uk-UA"/>
        </w:rPr>
        <w:t xml:space="preserve"> прапорцем-спрямовувачем</w:t>
      </w:r>
      <w:r w:rsidR="00FF6DE3">
        <w:rPr>
          <w:sz w:val="20"/>
          <w:szCs w:val="20"/>
          <w:lang w:val="uk-UA"/>
        </w:rPr>
        <w:t>;</w:t>
      </w:r>
    </w:p>
    <w:p w:rsidR="0087065E" w:rsidRPr="00633948" w:rsidRDefault="0087065E" w:rsidP="009355F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FF6DE3">
        <w:rPr>
          <w:sz w:val="20"/>
          <w:szCs w:val="20"/>
          <w:lang w:val="uk-UA"/>
        </w:rPr>
        <w:t>.</w:t>
      </w:r>
    </w:p>
    <w:p w:rsidR="008B7A9E" w:rsidRDefault="008B7A9E" w:rsidP="009355F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87065E" w:rsidRDefault="0087065E" w:rsidP="009355F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FF6DE3">
        <w:rPr>
          <w:sz w:val="20"/>
          <w:szCs w:val="20"/>
          <w:lang w:val="uk-UA"/>
        </w:rPr>
        <w:t>:</w:t>
      </w:r>
    </w:p>
    <w:p w:rsidR="0087065E" w:rsidRPr="00633948" w:rsidRDefault="0087065E" w:rsidP="009355F1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FF6DE3">
        <w:rPr>
          <w:sz w:val="20"/>
          <w:szCs w:val="20"/>
          <w:lang w:val="uk-UA"/>
        </w:rPr>
        <w:t>;</w:t>
      </w:r>
    </w:p>
    <w:p w:rsidR="0087065E" w:rsidRPr="00633948" w:rsidRDefault="0087065E" w:rsidP="009355F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FF6DE3">
        <w:rPr>
          <w:sz w:val="20"/>
          <w:szCs w:val="20"/>
          <w:lang w:val="uk-UA"/>
        </w:rPr>
        <w:t>;</w:t>
      </w:r>
    </w:p>
    <w:p w:rsidR="0087065E" w:rsidRDefault="0087065E" w:rsidP="009355F1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FF6DE3">
        <w:rPr>
          <w:sz w:val="20"/>
          <w:szCs w:val="20"/>
          <w:lang w:val="uk-UA"/>
        </w:rPr>
        <w:t>.</w:t>
      </w:r>
    </w:p>
    <w:p w:rsidR="00FF6DE3" w:rsidRPr="00633948" w:rsidRDefault="00FF6DE3" w:rsidP="00FF6DE3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87065E" w:rsidRPr="00633948" w:rsidRDefault="0087065E" w:rsidP="009355F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576EFE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="009355F1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576EFE">
        <w:rPr>
          <w:sz w:val="20"/>
          <w:szCs w:val="20"/>
          <w:lang w:val="uk-UA"/>
        </w:rPr>
        <w:t>.</w:t>
      </w:r>
    </w:p>
    <w:p w:rsidR="0087065E" w:rsidRPr="00633948" w:rsidRDefault="00576EFE" w:rsidP="009355F1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87065E" w:rsidRPr="00633948">
        <w:rPr>
          <w:sz w:val="20"/>
          <w:szCs w:val="20"/>
          <w:lang w:val="uk-UA"/>
        </w:rPr>
        <w:t xml:space="preserve"> </w:t>
      </w:r>
      <w:r w:rsidR="0087065E" w:rsidRPr="00633948">
        <w:rPr>
          <w:rFonts w:cstheme="minorHAnsi"/>
          <w:sz w:val="20"/>
          <w:szCs w:val="20"/>
          <w:lang w:val="uk-UA"/>
        </w:rPr>
        <w:t>Зберігати за температури від  5 до 35</w:t>
      </w:r>
      <w:r w:rsidR="0087065E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87065E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</w:p>
    <w:p w:rsidR="00FF6DE3" w:rsidRDefault="00FF6DE3" w:rsidP="009355F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87065E" w:rsidRPr="00633948" w:rsidRDefault="0087065E" w:rsidP="009355F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F31EF9">
        <w:rPr>
          <w:sz w:val="20"/>
          <w:szCs w:val="20"/>
          <w:lang w:val="uk-UA"/>
        </w:rPr>
        <w:t>:</w:t>
      </w:r>
    </w:p>
    <w:p w:rsidR="00EA7FF1" w:rsidRDefault="00EA7FF1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ін’єкційною голкою здійснити пошукову пункцію для визначення точного місця </w:t>
      </w:r>
      <w:r w:rsidR="00FF52C5">
        <w:rPr>
          <w:sz w:val="20"/>
          <w:szCs w:val="20"/>
          <w:lang w:val="uk-UA"/>
        </w:rPr>
        <w:t xml:space="preserve">пункції </w:t>
      </w:r>
      <w:r w:rsidR="008B7A9E">
        <w:rPr>
          <w:sz w:val="20"/>
          <w:szCs w:val="20"/>
          <w:lang w:val="uk-UA"/>
        </w:rPr>
        <w:t>судини</w:t>
      </w:r>
      <w:r w:rsidR="00F31EF9">
        <w:rPr>
          <w:sz w:val="20"/>
          <w:szCs w:val="20"/>
          <w:lang w:val="uk-UA"/>
        </w:rPr>
        <w:t>;</w:t>
      </w:r>
    </w:p>
    <w:p w:rsidR="0087065E" w:rsidRPr="00633948" w:rsidRDefault="0087065E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31EF9">
        <w:rPr>
          <w:sz w:val="20"/>
          <w:szCs w:val="20"/>
          <w:lang w:val="uk-UA"/>
        </w:rPr>
        <w:t>;</w:t>
      </w:r>
    </w:p>
    <w:p w:rsidR="0087065E" w:rsidRPr="00633948" w:rsidRDefault="0087065E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F31EF9">
        <w:rPr>
          <w:sz w:val="20"/>
          <w:szCs w:val="20"/>
          <w:lang w:val="uk-UA"/>
        </w:rPr>
        <w:t>;</w:t>
      </w:r>
    </w:p>
    <w:p w:rsidR="0087065E" w:rsidRDefault="0087065E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F31EF9">
        <w:rPr>
          <w:sz w:val="20"/>
          <w:szCs w:val="20"/>
          <w:lang w:val="uk-UA"/>
        </w:rPr>
        <w:t>;</w:t>
      </w:r>
    </w:p>
    <w:p w:rsidR="0087065E" w:rsidRDefault="0087065E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</w:t>
      </w:r>
      <w:r w:rsidR="00F31EF9">
        <w:rPr>
          <w:sz w:val="20"/>
          <w:szCs w:val="20"/>
          <w:lang w:val="uk-UA"/>
        </w:rPr>
        <w:t>;</w:t>
      </w:r>
    </w:p>
    <w:p w:rsidR="0087065E" w:rsidRPr="00E64532" w:rsidRDefault="00FF52C5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пункцію </w:t>
      </w:r>
      <w:r w:rsidR="008B7A9E">
        <w:rPr>
          <w:sz w:val="20"/>
          <w:szCs w:val="20"/>
          <w:lang w:val="uk-UA"/>
        </w:rPr>
        <w:t>судини</w:t>
      </w:r>
      <w:r>
        <w:rPr>
          <w:sz w:val="20"/>
          <w:szCs w:val="20"/>
          <w:lang w:val="uk-UA"/>
        </w:rPr>
        <w:t xml:space="preserve"> у місці, визначеному під час пошукової пункції</w:t>
      </w:r>
      <w:r w:rsidR="00F31EF9">
        <w:rPr>
          <w:sz w:val="20"/>
          <w:szCs w:val="20"/>
          <w:lang w:val="uk-UA"/>
        </w:rPr>
        <w:t>;</w:t>
      </w:r>
    </w:p>
    <w:p w:rsidR="0087065E" w:rsidRPr="009C65B1" w:rsidRDefault="000E5992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56515</wp:posOffset>
            </wp:positionV>
            <wp:extent cx="381000" cy="312420"/>
            <wp:effectExtent l="1905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1E97">
        <w:rPr>
          <w:sz w:val="20"/>
          <w:szCs w:val="20"/>
          <w:lang w:val="uk-UA"/>
        </w:rPr>
        <w:t xml:space="preserve">голка призначена для катетеризації </w:t>
      </w:r>
      <w:r w:rsidR="008B7A9E">
        <w:rPr>
          <w:sz w:val="20"/>
          <w:szCs w:val="20"/>
          <w:lang w:val="uk-UA"/>
        </w:rPr>
        <w:t>судини</w:t>
      </w:r>
      <w:bookmarkStart w:id="0" w:name="_GoBack"/>
      <w:bookmarkEnd w:id="0"/>
      <w:r w:rsidR="00FF52C5">
        <w:rPr>
          <w:sz w:val="20"/>
          <w:szCs w:val="20"/>
          <w:lang w:val="uk-UA"/>
        </w:rPr>
        <w:t xml:space="preserve"> за методом </w:t>
      </w:r>
      <w:proofErr w:type="spellStart"/>
      <w:r w:rsidR="00FF52C5">
        <w:rPr>
          <w:sz w:val="20"/>
          <w:szCs w:val="20"/>
          <w:lang w:val="uk-UA"/>
        </w:rPr>
        <w:t>Сельдингера</w:t>
      </w:r>
      <w:proofErr w:type="spellEnd"/>
      <w:r w:rsidR="00F31EF9">
        <w:rPr>
          <w:sz w:val="20"/>
          <w:szCs w:val="20"/>
          <w:lang w:val="uk-UA"/>
        </w:rPr>
        <w:t>;</w:t>
      </w:r>
    </w:p>
    <w:p w:rsidR="0087065E" w:rsidRDefault="0087065E" w:rsidP="009355F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F31EF9">
        <w:rPr>
          <w:sz w:val="20"/>
          <w:szCs w:val="20"/>
          <w:lang w:val="uk-UA"/>
        </w:rPr>
        <w:t>.</w:t>
      </w:r>
    </w:p>
    <w:p w:rsidR="000E5992" w:rsidRDefault="000E5992" w:rsidP="00CA59E7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576EFE" w:rsidRDefault="00576EFE" w:rsidP="00CA59E7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642"/>
        <w:gridCol w:w="1650"/>
        <w:gridCol w:w="1672"/>
      </w:tblGrid>
      <w:tr w:rsidR="00D5204C" w:rsidTr="00D5204C">
        <w:tc>
          <w:tcPr>
            <w:tcW w:w="1749" w:type="dxa"/>
          </w:tcPr>
          <w:p w:rsidR="00D5204C" w:rsidRDefault="00D5204C" w:rsidP="00D5204C">
            <w:pPr>
              <w:pStyle w:val="a3"/>
              <w:spacing w:after="0" w:line="240" w:lineRule="auto"/>
              <w:ind w:left="0"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Тип голки</w:t>
            </w:r>
          </w:p>
        </w:tc>
        <w:tc>
          <w:tcPr>
            <w:tcW w:w="1749" w:type="dxa"/>
          </w:tcPr>
          <w:p w:rsid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</w:t>
            </w:r>
          </w:p>
        </w:tc>
        <w:tc>
          <w:tcPr>
            <w:tcW w:w="1750" w:type="dxa"/>
          </w:tcPr>
          <w:p w:rsidR="00D5204C" w:rsidRDefault="00D5204C" w:rsidP="00D5204C">
            <w:pPr>
              <w:pStyle w:val="a3"/>
              <w:spacing w:after="0" w:line="240" w:lineRule="auto"/>
              <w:ind w:left="0"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Довжина, мм</w:t>
            </w:r>
          </w:p>
        </w:tc>
      </w:tr>
      <w:tr w:rsidR="00D5204C" w:rsidTr="00D5204C">
        <w:tc>
          <w:tcPr>
            <w:tcW w:w="1749" w:type="dxa"/>
          </w:tcPr>
          <w:p w:rsid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КВ-1</w:t>
            </w:r>
          </w:p>
        </w:tc>
        <w:tc>
          <w:tcPr>
            <w:tcW w:w="1749" w:type="dxa"/>
          </w:tcPr>
          <w:p w:rsidR="00D5204C" w:rsidRP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 19</w:t>
            </w:r>
          </w:p>
        </w:tc>
        <w:tc>
          <w:tcPr>
            <w:tcW w:w="1750" w:type="dxa"/>
          </w:tcPr>
          <w:p w:rsidR="00D5204C" w:rsidRP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55</w:t>
            </w:r>
          </w:p>
        </w:tc>
      </w:tr>
      <w:tr w:rsidR="00D5204C" w:rsidTr="00D5204C">
        <w:tc>
          <w:tcPr>
            <w:tcW w:w="1749" w:type="dxa"/>
          </w:tcPr>
          <w:p w:rsid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КВ-2</w:t>
            </w:r>
          </w:p>
        </w:tc>
        <w:tc>
          <w:tcPr>
            <w:tcW w:w="1749" w:type="dxa"/>
          </w:tcPr>
          <w:p w:rsidR="00D5204C" w:rsidRP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 17</w:t>
            </w:r>
          </w:p>
        </w:tc>
        <w:tc>
          <w:tcPr>
            <w:tcW w:w="1750" w:type="dxa"/>
          </w:tcPr>
          <w:p w:rsidR="00D5204C" w:rsidRP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D5204C" w:rsidTr="00D5204C">
        <w:tc>
          <w:tcPr>
            <w:tcW w:w="1749" w:type="dxa"/>
          </w:tcPr>
          <w:p w:rsid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КВ-3</w:t>
            </w:r>
          </w:p>
        </w:tc>
        <w:tc>
          <w:tcPr>
            <w:tcW w:w="1749" w:type="dxa"/>
          </w:tcPr>
          <w:p w:rsidR="00D5204C" w:rsidRP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 15</w:t>
            </w:r>
          </w:p>
        </w:tc>
        <w:tc>
          <w:tcPr>
            <w:tcW w:w="1750" w:type="dxa"/>
          </w:tcPr>
          <w:p w:rsidR="00D5204C" w:rsidRPr="00D5204C" w:rsidRDefault="00D5204C" w:rsidP="00D5204C">
            <w:pPr>
              <w:pStyle w:val="a3"/>
              <w:spacing w:after="0" w:line="240" w:lineRule="auto"/>
              <w:ind w:left="0"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100, 120</w:t>
            </w:r>
          </w:p>
        </w:tc>
      </w:tr>
    </w:tbl>
    <w:p w:rsidR="00D5204C" w:rsidRDefault="00D5204C" w:rsidP="00D5204C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87065E" w:rsidRDefault="0087065E" w:rsidP="0087065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52650" cy="800100"/>
            <wp:effectExtent l="0" t="0" r="0" b="0"/>
            <wp:docPr id="1092" name="Рисунок 202" descr="Голка Установки кв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Рисунок 202" descr="Голка Установки кв 1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C3C" w:rsidRPr="00633948" w:rsidRDefault="00934B16" w:rsidP="0087065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64135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5F1" w:rsidRPr="00633948" w:rsidRDefault="00934B16" w:rsidP="009355F1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9355F1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BE7E56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355F1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355F1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355F1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355F1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355F1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355F1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355F1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355F1" w:rsidRPr="00633948" w:rsidRDefault="009355F1" w:rsidP="009355F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355F1" w:rsidRDefault="009355F1" w:rsidP="009355F1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FF6DE3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9355F1" w:rsidRDefault="009355F1" w:rsidP="009355F1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5F1" w:rsidRDefault="009355F1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FF6DE3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9355F1" w:rsidRDefault="009355F1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5F1" w:rsidRDefault="00FF6DE3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9355F1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9355F1" w:rsidRDefault="009355F1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9355F1" w:rsidRDefault="009355F1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6DE3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9355F1" w:rsidRDefault="009355F1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9355F1" w:rsidRDefault="009355F1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69850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5F1" w:rsidRDefault="007E6949" w:rsidP="009355F1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9355F1" w:rsidRDefault="009355F1" w:rsidP="009355F1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355F1" w:rsidRDefault="009355F1" w:rsidP="009355F1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6DE3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9355F1" w:rsidRDefault="009355F1" w:rsidP="009355F1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5F1" w:rsidRDefault="009355F1" w:rsidP="009355F1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9355F1" w:rsidRDefault="00FF6DE3" w:rsidP="009355F1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9355F1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355F1" w:rsidRDefault="009355F1" w:rsidP="009355F1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87065E" w:rsidRDefault="009355F1" w:rsidP="009355F1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576EFE">
        <w:rPr>
          <w:rFonts w:cstheme="minorHAnsi"/>
          <w:sz w:val="20"/>
          <w:szCs w:val="20"/>
          <w:lang w:val="uk-UA"/>
        </w:rPr>
        <w:t>.</w:t>
      </w:r>
    </w:p>
    <w:p w:rsidR="000E5992" w:rsidRDefault="000E5992" w:rsidP="009355F1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0B4E1E" w:rsidRPr="000E5992" w:rsidRDefault="000E5992" w:rsidP="009355F1">
      <w:pPr>
        <w:pStyle w:val="a4"/>
        <w:tabs>
          <w:tab w:val="left" w:pos="708"/>
        </w:tabs>
        <w:ind w:right="-213"/>
        <w:rPr>
          <w:sz w:val="16"/>
          <w:szCs w:val="16"/>
          <w:lang w:val="uk-UA"/>
        </w:rPr>
      </w:pPr>
      <w:r w:rsidRPr="000E5992">
        <w:rPr>
          <w:sz w:val="16"/>
          <w:szCs w:val="16"/>
          <w:lang w:val="en-US"/>
        </w:rPr>
        <w:t>UA</w:t>
      </w:r>
      <w:r w:rsidRPr="000E5992">
        <w:rPr>
          <w:sz w:val="16"/>
          <w:szCs w:val="16"/>
          <w:lang w:val="uk-UA"/>
        </w:rPr>
        <w:t>.</w:t>
      </w:r>
      <w:r w:rsidRPr="000E5992">
        <w:rPr>
          <w:sz w:val="16"/>
          <w:szCs w:val="16"/>
          <w:lang w:val="en-US"/>
        </w:rPr>
        <w:t>TR</w:t>
      </w:r>
      <w:r w:rsidRPr="000E5992">
        <w:rPr>
          <w:sz w:val="16"/>
          <w:szCs w:val="16"/>
          <w:lang w:val="uk-UA"/>
        </w:rPr>
        <w:t>.101</w:t>
      </w:r>
    </w:p>
    <w:p w:rsidR="000E5992" w:rsidRDefault="000E5992" w:rsidP="000B4E1E">
      <w:pPr>
        <w:pStyle w:val="a4"/>
        <w:rPr>
          <w:color w:val="000000"/>
          <w:sz w:val="16"/>
          <w:szCs w:val="16"/>
          <w:lang w:val="uk-UA"/>
        </w:rPr>
      </w:pPr>
    </w:p>
    <w:p w:rsidR="000B4E1E" w:rsidRPr="00581A2A" w:rsidRDefault="002008BA" w:rsidP="00581A2A">
      <w:pPr>
        <w:pStyle w:val="a4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</w:t>
      </w:r>
      <w:r w:rsidR="000B4E1E" w:rsidRPr="000B4E1E">
        <w:rPr>
          <w:color w:val="000000"/>
          <w:sz w:val="16"/>
          <w:szCs w:val="16"/>
          <w:lang w:val="uk-UA"/>
        </w:rPr>
        <w:t>Редакція 2. Затверджено 04.07.2017.</w:t>
      </w:r>
    </w:p>
    <w:sectPr w:rsidR="000B4E1E" w:rsidRPr="00581A2A" w:rsidSect="00576EF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68" w:right="566" w:bottom="680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5EC" w:rsidRDefault="007735EC" w:rsidP="00106BC7">
      <w:pPr>
        <w:spacing w:after="0" w:line="240" w:lineRule="auto"/>
      </w:pPr>
      <w:r>
        <w:separator/>
      </w:r>
    </w:p>
  </w:endnote>
  <w:endnote w:type="continuationSeparator" w:id="0">
    <w:p w:rsidR="007735EC" w:rsidRDefault="007735EC" w:rsidP="0010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377" w:rsidRDefault="00B2237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377" w:rsidRDefault="00B2237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377" w:rsidRDefault="00B2237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5EC" w:rsidRDefault="007735EC" w:rsidP="00106BC7">
      <w:pPr>
        <w:spacing w:after="0" w:line="240" w:lineRule="auto"/>
      </w:pPr>
      <w:r>
        <w:separator/>
      </w:r>
    </w:p>
  </w:footnote>
  <w:footnote w:type="continuationSeparator" w:id="0">
    <w:p w:rsidR="007735EC" w:rsidRDefault="007735EC" w:rsidP="0010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377" w:rsidRDefault="00B223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B22377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1A4F3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    </w:t>
    </w:r>
    <w:r w:rsidR="00D75FE7" w:rsidRPr="00D75FE7">
      <w:rPr>
        <w:noProof/>
        <w:u w:val="double"/>
        <w:lang w:eastAsia="ru-RU"/>
      </w:rPr>
      <w:drawing>
        <wp:inline distT="0" distB="0" distL="0" distR="0" wp14:anchorId="03D36C23" wp14:editId="60E83A2D">
          <wp:extent cx="4042410" cy="281651"/>
          <wp:effectExtent l="19050" t="0" r="0" b="0"/>
          <wp:docPr id="2" name="Рисунок 1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1193"/>
                  <a:stretch>
                    <a:fillRect/>
                  </a:stretch>
                </pic:blipFill>
                <pic:spPr>
                  <a:xfrm>
                    <a:off x="0" y="0"/>
                    <a:ext cx="4064510" cy="283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735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377" w:rsidRDefault="00B223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46B28C5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65E"/>
    <w:rsid w:val="00017469"/>
    <w:rsid w:val="0003066D"/>
    <w:rsid w:val="000B4E1E"/>
    <w:rsid w:val="000C25EE"/>
    <w:rsid w:val="000E5992"/>
    <w:rsid w:val="00106BC7"/>
    <w:rsid w:val="001A4F33"/>
    <w:rsid w:val="001C4CDC"/>
    <w:rsid w:val="002008BA"/>
    <w:rsid w:val="00223561"/>
    <w:rsid w:val="002247DA"/>
    <w:rsid w:val="003A14A5"/>
    <w:rsid w:val="003D7C78"/>
    <w:rsid w:val="004B201B"/>
    <w:rsid w:val="00576EFE"/>
    <w:rsid w:val="00580734"/>
    <w:rsid w:val="00581A2A"/>
    <w:rsid w:val="005D398F"/>
    <w:rsid w:val="005F3D2E"/>
    <w:rsid w:val="00614E27"/>
    <w:rsid w:val="0061767E"/>
    <w:rsid w:val="006303DB"/>
    <w:rsid w:val="007735EC"/>
    <w:rsid w:val="007E6949"/>
    <w:rsid w:val="0087065E"/>
    <w:rsid w:val="00884266"/>
    <w:rsid w:val="008B7A9E"/>
    <w:rsid w:val="00910186"/>
    <w:rsid w:val="00934B16"/>
    <w:rsid w:val="009355F1"/>
    <w:rsid w:val="00A7743E"/>
    <w:rsid w:val="00AC487F"/>
    <w:rsid w:val="00AF4FDA"/>
    <w:rsid w:val="00B05215"/>
    <w:rsid w:val="00B22377"/>
    <w:rsid w:val="00B76C3C"/>
    <w:rsid w:val="00BE7E56"/>
    <w:rsid w:val="00C20921"/>
    <w:rsid w:val="00C26A46"/>
    <w:rsid w:val="00CA59E7"/>
    <w:rsid w:val="00CB0CE1"/>
    <w:rsid w:val="00D5204C"/>
    <w:rsid w:val="00D75FE7"/>
    <w:rsid w:val="00E21E97"/>
    <w:rsid w:val="00E63AF7"/>
    <w:rsid w:val="00EA7FF1"/>
    <w:rsid w:val="00F210C1"/>
    <w:rsid w:val="00F31EF9"/>
    <w:rsid w:val="00FF52C5"/>
    <w:rsid w:val="00FF6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65E"/>
    <w:pPr>
      <w:ind w:left="720"/>
      <w:contextualSpacing/>
    </w:pPr>
  </w:style>
  <w:style w:type="paragraph" w:styleId="a4">
    <w:name w:val="header"/>
    <w:basedOn w:val="a"/>
    <w:link w:val="a5"/>
    <w:unhideWhenUsed/>
    <w:rsid w:val="0087065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87065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870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065E"/>
  </w:style>
  <w:style w:type="paragraph" w:styleId="a8">
    <w:name w:val="Balloon Text"/>
    <w:basedOn w:val="a"/>
    <w:link w:val="a9"/>
    <w:uiPriority w:val="99"/>
    <w:semiHidden/>
    <w:unhideWhenUsed/>
    <w:rsid w:val="00B76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6C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D520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2017-01-11T09:04:00Z</dcterms:created>
  <dcterms:modified xsi:type="dcterms:W3CDTF">2020-09-18T12:53:00Z</dcterms:modified>
</cp:coreProperties>
</file>